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99" w:rsidRPr="004D7A79" w:rsidRDefault="004D7A79">
      <w:pPr>
        <w:rPr>
          <w:sz w:val="18"/>
        </w:rPr>
      </w:pPr>
      <w:bookmarkStart w:id="0" w:name="_GoBack"/>
      <w:bookmarkEnd w:id="0"/>
      <w:r w:rsidRPr="004D7A79">
        <w:rPr>
          <w:rFonts w:hint="eastAsia"/>
          <w:sz w:val="18"/>
        </w:rPr>
        <w:t>様式第</w:t>
      </w:r>
      <w:r w:rsidRPr="004D7A79">
        <w:rPr>
          <w:sz w:val="18"/>
        </w:rPr>
        <w:t>3</w:t>
      </w:r>
      <w:r w:rsidRPr="004D7A79">
        <w:rPr>
          <w:rFonts w:hint="eastAsia"/>
          <w:sz w:val="18"/>
        </w:rPr>
        <w:t>号</w:t>
      </w:r>
    </w:p>
    <w:p w:rsidR="002A5D99" w:rsidRDefault="002A5D99">
      <w:pPr>
        <w:jc w:val="center"/>
        <w:rPr>
          <w:sz w:val="18"/>
        </w:rPr>
      </w:pPr>
      <w:r w:rsidRPr="004D7A79">
        <w:rPr>
          <w:rFonts w:hint="eastAsia"/>
        </w:rPr>
        <w:t>入札参加申込書兼入札保証金返還請求書</w:t>
      </w:r>
    </w:p>
    <w:p w:rsidR="002A5D99" w:rsidRDefault="002A5D99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</w:t>
      </w:r>
    </w:p>
    <w:p w:rsidR="002A5D99" w:rsidRPr="004D7A79" w:rsidRDefault="002A5D99">
      <w:pPr>
        <w:rPr>
          <w:sz w:val="14"/>
        </w:rPr>
      </w:pPr>
      <w:r w:rsidRPr="004D7A79">
        <w:rPr>
          <w:rFonts w:hint="eastAsia"/>
          <w:sz w:val="14"/>
        </w:rPr>
        <w:t xml:space="preserve">　</w:t>
      </w:r>
      <w:r w:rsidRPr="004D7A79">
        <w:rPr>
          <w:rFonts w:hint="eastAsia"/>
          <w:sz w:val="18"/>
        </w:rPr>
        <w:t>龍ケ崎市長　様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1"/>
        <w:gridCol w:w="2109"/>
        <w:gridCol w:w="1325"/>
        <w:gridCol w:w="784"/>
        <w:gridCol w:w="94"/>
        <w:gridCol w:w="681"/>
        <w:gridCol w:w="61"/>
        <w:gridCol w:w="98"/>
        <w:gridCol w:w="587"/>
        <w:gridCol w:w="588"/>
        <w:gridCol w:w="2919"/>
        <w:gridCol w:w="7"/>
        <w:gridCol w:w="134"/>
        <w:gridCol w:w="7"/>
      </w:tblGrid>
      <w:tr w:rsidR="002A5D9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45" w:type="dxa"/>
            <w:gridSpan w:val="14"/>
            <w:tcBorders>
              <w:top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入札</w:t>
            </w:r>
            <w:r w:rsidR="001D4EFB"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>参加申込書</w:t>
            </w: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685" w:type="dxa"/>
            <w:gridSpan w:val="3"/>
            <w:vMerge w:val="restart"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申込者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)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7E689F" w:rsidP="007E689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645" w:type="dxa"/>
            <w:gridSpan w:val="14"/>
            <w:vAlign w:val="center"/>
          </w:tcPr>
          <w:p w:rsidR="002A5D99" w:rsidRDefault="002A5D99">
            <w:pPr>
              <w:jc w:val="right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※　法人にあっては</w:t>
            </w:r>
            <w:r w:rsidR="007815AB">
              <w:rPr>
                <w:rFonts w:hint="eastAsia"/>
                <w:spacing w:val="-10"/>
                <w:sz w:val="18"/>
              </w:rPr>
              <w:t>、</w:t>
            </w:r>
            <w:r>
              <w:rPr>
                <w:rFonts w:hint="eastAsia"/>
                <w:spacing w:val="-10"/>
                <w:sz w:val="18"/>
              </w:rPr>
              <w:t>その名称及び主たる所在地並び代表者の氏名を記載する。</w:t>
            </w: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3685" w:type="dxa"/>
            <w:gridSpan w:val="3"/>
            <w:vMerge w:val="restart"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共有者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1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7E689F" w:rsidP="007E689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3685" w:type="dxa"/>
            <w:gridSpan w:val="3"/>
            <w:vMerge/>
            <w:tcBorders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7E689F" w:rsidP="007E689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lef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</w:p>
        </w:tc>
      </w:tr>
      <w:tr w:rsidR="002A5D99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9645" w:type="dxa"/>
            <w:gridSpan w:val="14"/>
            <w:tcBorders>
              <w:bottom w:val="nil"/>
            </w:tcBorders>
            <w:vAlign w:val="bottom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龍ケ崎市が売払いする下記の物件を買い受けたいので</w:t>
            </w:r>
            <w:r w:rsidR="007815AB">
              <w:rPr>
                <w:rFonts w:hint="eastAsia"/>
                <w:sz w:val="18"/>
              </w:rPr>
              <w:t>、</w:t>
            </w:r>
            <w:r w:rsidR="005C0BDD">
              <w:rPr>
                <w:rFonts w:hint="eastAsia"/>
                <w:sz w:val="18"/>
              </w:rPr>
              <w:t>当該物件に係るせり売り</w:t>
            </w:r>
            <w:r>
              <w:rPr>
                <w:rFonts w:hint="eastAsia"/>
                <w:sz w:val="18"/>
              </w:rPr>
              <w:t>に参加を申し込みます。なお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本申込書及び添付書類の</w:t>
            </w:r>
            <w:r w:rsidR="00D63EFA" w:rsidRPr="00D63EFA">
              <w:rPr>
                <w:rFonts w:hint="eastAsia"/>
                <w:sz w:val="18"/>
              </w:rPr>
              <w:t>全ての</w:t>
            </w:r>
            <w:r w:rsidR="004A52ED">
              <w:rPr>
                <w:rFonts w:hint="eastAsia"/>
                <w:sz w:val="18"/>
              </w:rPr>
              <w:t>記載事項は事実と相違ないこと及び「廃校物品せり売り</w:t>
            </w:r>
            <w:r w:rsidR="004A52ED" w:rsidRPr="004A52ED">
              <w:rPr>
                <w:rFonts w:hint="eastAsia"/>
                <w:sz w:val="18"/>
              </w:rPr>
              <w:t>・譲渡会実施要領</w:t>
            </w:r>
            <w:r w:rsidR="004A52ED">
              <w:rPr>
                <w:rFonts w:hint="eastAsia"/>
                <w:sz w:val="18"/>
              </w:rPr>
              <w:t>」</w:t>
            </w:r>
            <w:r>
              <w:rPr>
                <w:rFonts w:hint="eastAsia"/>
                <w:sz w:val="18"/>
              </w:rPr>
              <w:t>の内容及び条件等を承諾し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順守することを誓約します。</w:t>
            </w:r>
          </w:p>
          <w:p w:rsidR="00D34D39" w:rsidRDefault="00D34D39">
            <w:pPr>
              <w:rPr>
                <w:sz w:val="18"/>
              </w:rPr>
            </w:pPr>
          </w:p>
          <w:p w:rsidR="00D34D39" w:rsidRDefault="00D34D39">
            <w:pPr>
              <w:rPr>
                <w:sz w:val="18"/>
              </w:rPr>
            </w:pPr>
          </w:p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</w:tc>
      </w:tr>
      <w:tr w:rsidR="002A5D99" w:rsidTr="001D4EF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物件番号</w:t>
            </w:r>
          </w:p>
        </w:tc>
        <w:tc>
          <w:tcPr>
            <w:tcW w:w="2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入札保証金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D99" w:rsidRDefault="002A5D9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8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C0BDD" w:rsidTr="001D4EF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C0BDD" w:rsidRDefault="005C0BDD">
            <w:pPr>
              <w:rPr>
                <w:sz w:val="18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BDD" w:rsidRDefault="005C0BD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入札保証金納付方法</w:t>
            </w:r>
          </w:p>
        </w:tc>
        <w:tc>
          <w:tcPr>
            <w:tcW w:w="71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BDD" w:rsidRDefault="005C0BDD" w:rsidP="005C0BDD"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現金</w:t>
            </w:r>
          </w:p>
        </w:tc>
        <w:tc>
          <w:tcPr>
            <w:tcW w:w="148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5C0BDD" w:rsidRDefault="005C0BDD">
            <w:pPr>
              <w:rPr>
                <w:sz w:val="18"/>
              </w:rPr>
            </w:pPr>
          </w:p>
        </w:tc>
      </w:tr>
      <w:tr w:rsidR="002A5D99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9645" w:type="dxa"/>
            <w:gridSpan w:val="14"/>
            <w:tcBorders>
              <w:top w:val="nil"/>
              <w:bottom w:val="nil"/>
            </w:tcBorders>
            <w:vAlign w:val="center"/>
          </w:tcPr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　複数の物件について申込みをされる場合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  <w:u w:val="single"/>
              </w:rPr>
              <w:t>物件毎にこの「入札</w:t>
            </w:r>
            <w:r w:rsidR="001D4EFB">
              <w:rPr>
                <w:rFonts w:hint="eastAsia"/>
                <w:sz w:val="18"/>
                <w:u w:val="single"/>
              </w:rPr>
              <w:t>等</w:t>
            </w:r>
            <w:r>
              <w:rPr>
                <w:rFonts w:hint="eastAsia"/>
                <w:sz w:val="18"/>
                <w:u w:val="single"/>
              </w:rPr>
              <w:t>参加申込書」が必要</w:t>
            </w:r>
            <w:r>
              <w:rPr>
                <w:rFonts w:hint="eastAsia"/>
                <w:sz w:val="18"/>
              </w:rPr>
              <w:t>です。</w:t>
            </w:r>
          </w:p>
          <w:p w:rsidR="002A5D99" w:rsidRDefault="002A5D99" w:rsidP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-2"/>
                <w:sz w:val="18"/>
              </w:rPr>
              <w:t>共有名義で申し込まれる場合</w:t>
            </w:r>
            <w:r w:rsidR="007815AB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申込者の欄に共有者を代表して入札手続を行う者の住所・氏名を記入し</w:t>
            </w:r>
            <w:r w:rsidR="007815AB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共有者の欄に申込者</w:t>
            </w:r>
            <w:r w:rsidR="007E689F">
              <w:rPr>
                <w:rFonts w:hint="eastAsia"/>
                <w:sz w:val="18"/>
              </w:rPr>
              <w:t>以外の共有者の住所・氏名を記入し</w:t>
            </w:r>
            <w:r>
              <w:rPr>
                <w:rFonts w:hint="eastAsia"/>
                <w:sz w:val="18"/>
              </w:rPr>
              <w:t>てください。</w:t>
            </w:r>
          </w:p>
        </w:tc>
      </w:tr>
      <w:tr w:rsidR="002A5D99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9645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入札保証金返還請求書</w:t>
            </w:r>
          </w:p>
          <w:p w:rsidR="002A5D99" w:rsidRDefault="002A5D99">
            <w:pPr>
              <w:rPr>
                <w:sz w:val="18"/>
              </w:rPr>
            </w:pPr>
          </w:p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返還事由が生じた場合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上記入札物件に係る入札保証金</w:t>
            </w:r>
            <w:r>
              <w:rPr>
                <w:sz w:val="18"/>
                <w:u w:val="single"/>
              </w:rPr>
              <w:t>(</w:t>
            </w:r>
            <w:r>
              <w:rPr>
                <w:rFonts w:hint="eastAsia"/>
                <w:sz w:val="18"/>
                <w:u w:val="single"/>
              </w:rPr>
              <w:t>金　　　　　　　　　円</w:t>
            </w:r>
            <w:r>
              <w:rPr>
                <w:sz w:val="18"/>
                <w:u w:val="single"/>
              </w:rPr>
              <w:t>)</w:t>
            </w:r>
            <w:r>
              <w:rPr>
                <w:rFonts w:hint="eastAsia"/>
                <w:sz w:val="18"/>
              </w:rPr>
              <w:t>の返還を請求します。</w:t>
            </w:r>
          </w:p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なお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落札に至ったときの入札保証金の取扱いは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その全額を契約保証金に充当することとします。</w:t>
            </w:r>
          </w:p>
          <w:p w:rsidR="002A5D99" w:rsidRDefault="002A5D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</w:tc>
      </w:tr>
      <w:tr w:rsidR="00A90847" w:rsidTr="001D4EFB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70"/>
        </w:trPr>
        <w:tc>
          <w:tcPr>
            <w:tcW w:w="3685" w:type="dxa"/>
            <w:gridSpan w:val="3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7" w:rsidRDefault="00A908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90847" w:rsidTr="001D4EFB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3685" w:type="dxa"/>
            <w:gridSpan w:val="3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7" w:rsidRPr="001D4EFB" w:rsidRDefault="00A90847">
            <w:pPr>
              <w:jc w:val="center"/>
            </w:pPr>
            <w:r>
              <w:rPr>
                <w:rFonts w:hint="eastAsia"/>
                <w:sz w:val="18"/>
              </w:rPr>
              <w:t>住所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sz w:val="18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847" w:rsidRDefault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</w:tr>
      <w:tr w:rsidR="00A90847" w:rsidTr="001D4EFB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90"/>
        </w:trPr>
        <w:tc>
          <w:tcPr>
            <w:tcW w:w="3685" w:type="dxa"/>
            <w:gridSpan w:val="3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7" w:rsidRDefault="00A908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</w:tr>
      <w:tr w:rsidR="00A90847" w:rsidTr="001D4EFB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3685" w:type="dxa"/>
            <w:gridSpan w:val="3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847" w:rsidRDefault="00A908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氏名・名称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847" w:rsidRDefault="00A90847" w:rsidP="00A9084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</w:tc>
      </w:tr>
      <w:tr w:rsidR="002A5D99" w:rsidTr="00A9084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45" w:type="dxa"/>
            <w:gridSpan w:val="14"/>
            <w:tcBorders>
              <w:bottom w:val="single" w:sz="4" w:space="0" w:color="auto"/>
            </w:tcBorders>
            <w:vAlign w:val="center"/>
          </w:tcPr>
          <w:p w:rsidR="00A90847" w:rsidRDefault="00A90847">
            <w:pPr>
              <w:rPr>
                <w:sz w:val="18"/>
              </w:rPr>
            </w:pPr>
          </w:p>
          <w:p w:rsidR="002A5D99" w:rsidRDefault="002A5D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※　複数の物件について返還請求をする場合</w:t>
            </w:r>
            <w:r w:rsidR="007815A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  <w:u w:val="single"/>
              </w:rPr>
              <w:t>物件毎にこの入札保証金返還請求書が必要</w:t>
            </w:r>
            <w:r>
              <w:rPr>
                <w:rFonts w:hint="eastAsia"/>
                <w:sz w:val="18"/>
              </w:rPr>
              <w:t>になります。</w:t>
            </w:r>
          </w:p>
          <w:p w:rsidR="00A90847" w:rsidRPr="00A90847" w:rsidRDefault="00A90847">
            <w:pPr>
              <w:rPr>
                <w:sz w:val="18"/>
              </w:rPr>
            </w:pPr>
          </w:p>
        </w:tc>
      </w:tr>
    </w:tbl>
    <w:p w:rsidR="002A5D99" w:rsidRDefault="002A5D99">
      <w:pPr>
        <w:rPr>
          <w:sz w:val="18"/>
        </w:rPr>
      </w:pPr>
    </w:p>
    <w:sectPr w:rsidR="002A5D9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ED" w:rsidRDefault="002D3DED" w:rsidP="00E1414A">
      <w:r>
        <w:separator/>
      </w:r>
    </w:p>
  </w:endnote>
  <w:endnote w:type="continuationSeparator" w:id="0">
    <w:p w:rsidR="002D3DED" w:rsidRDefault="002D3DED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ED" w:rsidRDefault="002D3DED" w:rsidP="00E1414A">
      <w:r>
        <w:separator/>
      </w:r>
    </w:p>
  </w:footnote>
  <w:footnote w:type="continuationSeparator" w:id="0">
    <w:p w:rsidR="002D3DED" w:rsidRDefault="002D3DED" w:rsidP="00E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99"/>
    <w:rsid w:val="001D4EFB"/>
    <w:rsid w:val="00291362"/>
    <w:rsid w:val="002A5D99"/>
    <w:rsid w:val="002C1BED"/>
    <w:rsid w:val="002D3DED"/>
    <w:rsid w:val="003C64A9"/>
    <w:rsid w:val="00450CE2"/>
    <w:rsid w:val="004A52ED"/>
    <w:rsid w:val="004D7A79"/>
    <w:rsid w:val="005C0BDD"/>
    <w:rsid w:val="006052DB"/>
    <w:rsid w:val="006964D0"/>
    <w:rsid w:val="006F3139"/>
    <w:rsid w:val="007815AB"/>
    <w:rsid w:val="007E689F"/>
    <w:rsid w:val="00976D6C"/>
    <w:rsid w:val="009B6A77"/>
    <w:rsid w:val="00A90847"/>
    <w:rsid w:val="00BE3DE3"/>
    <w:rsid w:val="00C44A3D"/>
    <w:rsid w:val="00C86C91"/>
    <w:rsid w:val="00D34D39"/>
    <w:rsid w:val="00D60DC6"/>
    <w:rsid w:val="00D63EFA"/>
    <w:rsid w:val="00DC0F6A"/>
    <w:rsid w:val="00E1414A"/>
    <w:rsid w:val="00EE0092"/>
    <w:rsid w:val="00E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51FED8-E927-4536-8E19-39A52A28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E3DE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E3DE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管財　海老原</cp:lastModifiedBy>
  <cp:revision>2</cp:revision>
  <cp:lastPrinted>2025-10-28T06:12:00Z</cp:lastPrinted>
  <dcterms:created xsi:type="dcterms:W3CDTF">2025-10-29T04:13:00Z</dcterms:created>
  <dcterms:modified xsi:type="dcterms:W3CDTF">2025-10-29T04:13:00Z</dcterms:modified>
</cp:coreProperties>
</file>